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76" w:rsidRPr="00031E76" w:rsidRDefault="00031E76" w:rsidP="00031E76">
      <w:pPr>
        <w:spacing w:after="0"/>
        <w:jc w:val="center"/>
        <w:rPr>
          <w:b/>
          <w:sz w:val="32"/>
          <w:szCs w:val="32"/>
          <w:u w:val="single"/>
        </w:rPr>
      </w:pPr>
      <w:r w:rsidRPr="00031E76">
        <w:rPr>
          <w:b/>
          <w:sz w:val="32"/>
          <w:szCs w:val="32"/>
          <w:u w:val="single"/>
        </w:rPr>
        <w:t>O level mathematics by Anon</w:t>
      </w:r>
    </w:p>
    <w:p w:rsidR="00031E76" w:rsidRPr="00031E76" w:rsidRDefault="00031E76" w:rsidP="00031E76">
      <w:pPr>
        <w:spacing w:after="0"/>
        <w:jc w:val="center"/>
        <w:rPr>
          <w:b/>
          <w:sz w:val="32"/>
          <w:szCs w:val="32"/>
          <w:u w:val="single"/>
        </w:rPr>
      </w:pPr>
      <w:r w:rsidRPr="00031E76">
        <w:rPr>
          <w:b/>
          <w:sz w:val="32"/>
          <w:szCs w:val="32"/>
          <w:u w:val="single"/>
        </w:rPr>
        <w:t>Standard form</w:t>
      </w:r>
    </w:p>
    <w:p w:rsidR="00031E76" w:rsidRDefault="00031E76" w:rsidP="00031E76">
      <w:pPr>
        <w:spacing w:after="0"/>
      </w:pPr>
    </w:p>
    <w:p w:rsidR="00F9390E" w:rsidRDefault="00031E76" w:rsidP="00031E76">
      <w:pPr>
        <w:spacing w:after="0"/>
      </w:pPr>
      <w:r>
        <w:t xml:space="preserve">Many measurements require very large </w:t>
      </w:r>
      <w:r w:rsidR="00DF30A1">
        <w:t xml:space="preserve">numbers </w:t>
      </w:r>
      <w:r>
        <w:t>for example speed of light is 300000000 m/s</w:t>
      </w:r>
      <w:r w:rsidR="00F9390E">
        <w:t>.</w:t>
      </w:r>
    </w:p>
    <w:p w:rsidR="00F9390E" w:rsidRDefault="00305DFE" w:rsidP="00031E76">
      <w:pPr>
        <w:spacing w:after="0"/>
      </w:pPr>
      <w:proofErr w:type="gramStart"/>
      <w:r>
        <w:t>Thi</w:t>
      </w:r>
      <w:r w:rsidR="00F9390E">
        <w:t>s figures</w:t>
      </w:r>
      <w:proofErr w:type="gramEnd"/>
      <w:r w:rsidR="00F9390E">
        <w:t xml:space="preserve"> can be conveniently written as:</w:t>
      </w:r>
    </w:p>
    <w:p w:rsidR="00F9390E" w:rsidRDefault="00F9390E" w:rsidP="00031E76">
      <w:pPr>
        <w:spacing w:after="0"/>
      </w:pPr>
    </w:p>
    <w:p w:rsidR="00031E76" w:rsidRDefault="00F9390E" w:rsidP="00F9390E">
      <w:pPr>
        <w:spacing w:after="0"/>
        <w:jc w:val="center"/>
        <w:rPr>
          <w:rFonts w:eastAsiaTheme="minorEastAsia"/>
        </w:rPr>
      </w:pPr>
      <m:oMath>
        <m:r>
          <w:rPr>
            <w:rFonts w:ascii="Cambria Math" w:hAnsi="Cambria Math"/>
            <w:highlight w:val="lightGray"/>
          </w:rPr>
          <m:t>3.0×</m:t>
        </m:r>
        <m:sSup>
          <m:sSupPr>
            <m:ctrlPr>
              <w:rPr>
                <w:rFonts w:ascii="Cambria Math" w:hAnsi="Cambria Math"/>
                <w:i/>
                <w:highlight w:val="lightGray"/>
              </w:rPr>
            </m:ctrlPr>
          </m:sSupPr>
          <m:e>
            <m:r>
              <w:rPr>
                <w:rFonts w:ascii="Cambria Math" w:hAnsi="Cambria Math"/>
                <w:highlight w:val="lightGray"/>
              </w:rPr>
              <m:t>10</m:t>
            </m:r>
          </m:e>
          <m:sup>
            <m:r>
              <w:rPr>
                <w:rFonts w:ascii="Cambria Math" w:hAnsi="Cambria Math"/>
                <w:highlight w:val="lightGray"/>
              </w:rPr>
              <m:t>8</m:t>
            </m:r>
          </m:sup>
        </m:sSup>
      </m:oMath>
      <w:r w:rsidRPr="00F9390E">
        <w:rPr>
          <w:rFonts w:eastAsiaTheme="minorEastAsia"/>
          <w:highlight w:val="lightGray"/>
        </w:rPr>
        <w:t xml:space="preserve"> (</w:t>
      </w:r>
      <w:r w:rsidR="00DF30A1" w:rsidRPr="00F9390E">
        <w:rPr>
          <w:rFonts w:eastAsiaTheme="minorEastAsia"/>
          <w:highlight w:val="lightGray"/>
        </w:rPr>
        <w:t>Correct</w:t>
      </w:r>
      <w:r w:rsidRPr="00F9390E">
        <w:rPr>
          <w:rFonts w:eastAsiaTheme="minorEastAsia"/>
          <w:highlight w:val="lightGray"/>
        </w:rPr>
        <w:t xml:space="preserve"> to 2 significant figures)</w:t>
      </w:r>
    </w:p>
    <w:p w:rsidR="00DF30A1" w:rsidRDefault="00DF30A1" w:rsidP="00DF30A1">
      <w:pPr>
        <w:spacing w:after="0"/>
        <w:rPr>
          <w:rFonts w:eastAsiaTheme="minorEastAsia"/>
        </w:rPr>
      </w:pPr>
    </w:p>
    <w:p w:rsidR="00DF30A1" w:rsidRDefault="00DF30A1" w:rsidP="00DF30A1">
      <w:pPr>
        <w:spacing w:after="0"/>
        <w:rPr>
          <w:rFonts w:eastAsiaTheme="minorEastAsia"/>
        </w:rPr>
      </w:pPr>
      <w:r>
        <w:rPr>
          <w:rFonts w:eastAsiaTheme="minorEastAsia"/>
        </w:rPr>
        <w:t>This way of writing a figure is known as standard form or scientific notation.</w:t>
      </w:r>
    </w:p>
    <w:p w:rsidR="00F9390E" w:rsidRDefault="00F9390E" w:rsidP="00F9390E">
      <w:pPr>
        <w:spacing w:after="0"/>
        <w:jc w:val="center"/>
        <w:rPr>
          <w:rFonts w:eastAsiaTheme="minorEastAsia"/>
        </w:rPr>
      </w:pPr>
    </w:p>
    <w:p w:rsidR="00DF30A1" w:rsidRDefault="00DF30A1" w:rsidP="00DF30A1">
      <w:pPr>
        <w:spacing w:after="0"/>
        <w:rPr>
          <w:rFonts w:eastAsiaTheme="minorEastAsia"/>
        </w:rPr>
      </w:pPr>
      <w:r>
        <w:rPr>
          <w:rFonts w:eastAsiaTheme="minorEastAsia"/>
        </w:rPr>
        <w:t>Another example can be the wavelength of violet light which is 0.000038cm.</w:t>
      </w:r>
    </w:p>
    <w:p w:rsidR="00DF30A1" w:rsidRDefault="00DF30A1" w:rsidP="00DF30A1">
      <w:pPr>
        <w:spacing w:after="0"/>
        <w:rPr>
          <w:rFonts w:eastAsiaTheme="minorEastAsia"/>
        </w:rPr>
      </w:pPr>
      <w:r>
        <w:rPr>
          <w:rFonts w:eastAsiaTheme="minorEastAsia"/>
        </w:rPr>
        <w:t>It can be written as:</w:t>
      </w:r>
    </w:p>
    <w:p w:rsidR="00DF30A1" w:rsidRDefault="00DF30A1" w:rsidP="00DF30A1">
      <w:pPr>
        <w:spacing w:after="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highlight w:val="lightGray"/>
          </w:rPr>
          <m:t>3.8 ×</m:t>
        </m:r>
        <m:sSup>
          <m:sSupPr>
            <m:ctrlPr>
              <w:rPr>
                <w:rFonts w:ascii="Cambria Math" w:eastAsiaTheme="minorEastAsia" w:hAnsi="Cambria Math"/>
                <w:i/>
                <w:highlight w:val="lightGray"/>
              </w:rPr>
            </m:ctrlPr>
          </m:sSupPr>
          <m:e>
            <m:r>
              <w:rPr>
                <w:rFonts w:ascii="Cambria Math" w:eastAsiaTheme="minorEastAsia" w:hAnsi="Cambria Math"/>
                <w:highlight w:val="lightGray"/>
              </w:rPr>
              <m:t>10</m:t>
            </m:r>
          </m:e>
          <m:sup>
            <m:r>
              <w:rPr>
                <w:rFonts w:ascii="Cambria Math" w:eastAsiaTheme="minorEastAsia" w:hAnsi="Cambria Math"/>
                <w:highlight w:val="lightGray"/>
              </w:rPr>
              <m:t>-5</m:t>
            </m:r>
          </m:sup>
        </m:sSup>
        <m:r>
          <w:rPr>
            <w:rFonts w:ascii="Cambria Math" w:eastAsiaTheme="minorEastAsia" w:hAnsi="Cambria Math"/>
            <w:highlight w:val="lightGray"/>
          </w:rPr>
          <m:t xml:space="preserve"> </m:t>
        </m:r>
      </m:oMath>
      <w:r w:rsidRPr="00DF30A1">
        <w:rPr>
          <w:rFonts w:eastAsiaTheme="minorEastAsia"/>
          <w:highlight w:val="lightGray"/>
        </w:rPr>
        <w:t xml:space="preserve">(Correct to 2 significant </w:t>
      </w:r>
      <w:proofErr w:type="gramStart"/>
      <w:r w:rsidRPr="00DF30A1">
        <w:rPr>
          <w:rFonts w:eastAsiaTheme="minorEastAsia"/>
          <w:highlight w:val="lightGray"/>
        </w:rPr>
        <w:t>figure</w:t>
      </w:r>
      <w:proofErr w:type="gramEnd"/>
      <w:r w:rsidRPr="00DF30A1">
        <w:rPr>
          <w:rFonts w:eastAsiaTheme="minorEastAsia"/>
          <w:highlight w:val="lightGray"/>
        </w:rPr>
        <w:t>)</w:t>
      </w:r>
    </w:p>
    <w:p w:rsidR="00DF30A1" w:rsidRDefault="00DF30A1" w:rsidP="00DF30A1">
      <w:pPr>
        <w:spacing w:after="0"/>
        <w:rPr>
          <w:rFonts w:eastAsiaTheme="minorEastAsia"/>
        </w:rPr>
      </w:pPr>
    </w:p>
    <w:p w:rsidR="00DF30A1" w:rsidRDefault="00DF30A1" w:rsidP="00DF30A1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So a general rule for all figure in written in standard form or scientific notation is: </w:t>
      </w:r>
    </w:p>
    <w:p w:rsidR="00DF30A1" w:rsidRDefault="00DF30A1" w:rsidP="00DF30A1">
      <w:pPr>
        <w:spacing w:after="0"/>
        <w:rPr>
          <w:rFonts w:eastAsiaTheme="minorEastAsia"/>
        </w:rPr>
      </w:pPr>
    </w:p>
    <w:p w:rsidR="00F9390E" w:rsidRDefault="00F9390E" w:rsidP="00F9390E">
      <w:pPr>
        <w:spacing w:after="0"/>
        <w:jc w:val="center"/>
      </w:pPr>
      <m:oMathPara>
        <m:oMath>
          <m:r>
            <w:rPr>
              <w:rFonts w:ascii="Cambria Math" w:hAnsi="Cambria Math"/>
              <w:highlight w:val="lightGray"/>
            </w:rPr>
            <m:t>A ×</m:t>
          </m:r>
          <m:sSup>
            <m:sSupPr>
              <m:ctrlPr>
                <w:rPr>
                  <w:rFonts w:ascii="Cambria Math" w:hAnsi="Cambria Math"/>
                  <w:i/>
                  <w:highlight w:val="lightGray"/>
                </w:rPr>
              </m:ctrlPr>
            </m:sSupPr>
            <m:e>
              <m:r>
                <w:rPr>
                  <w:rFonts w:ascii="Cambria Math" w:hAnsi="Cambria Math"/>
                  <w:highlight w:val="lightGray"/>
                </w:rPr>
                <m:t>10</m:t>
              </m:r>
            </m:e>
            <m:sup>
              <m:r>
                <w:rPr>
                  <w:rFonts w:ascii="Cambria Math" w:hAnsi="Cambria Math"/>
                  <w:highlight w:val="lightGray"/>
                </w:rPr>
                <m:t>n</m:t>
              </m:r>
            </m:sup>
          </m:sSup>
          <m:r>
            <w:rPr>
              <w:rFonts w:ascii="Cambria Math" w:hAnsi="Cambria Math"/>
              <w:highlight w:val="lightGray"/>
            </w:rPr>
            <m:t>, where 1</m:t>
          </m:r>
          <m:r>
            <w:rPr>
              <w:rFonts w:ascii="Cambria Math" w:hAnsi="Cambria Math"/>
              <w:highlight w:val="lightGray"/>
            </w:rPr>
            <m:t>≤A&lt;10 and n is an integer.</m:t>
          </m:r>
        </m:oMath>
      </m:oMathPara>
    </w:p>
    <w:sectPr w:rsidR="00F9390E" w:rsidSect="0076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E76"/>
    <w:rsid w:val="00031E76"/>
    <w:rsid w:val="00305DFE"/>
    <w:rsid w:val="006E7275"/>
    <w:rsid w:val="00764A6B"/>
    <w:rsid w:val="00D954A2"/>
    <w:rsid w:val="00DF30A1"/>
    <w:rsid w:val="00F9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9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F06-7CC9-4877-A259-87B0DC51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HOME-PC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2011-02-19T12:39:00Z</dcterms:created>
  <dcterms:modified xsi:type="dcterms:W3CDTF">2011-02-19T13:50:00Z</dcterms:modified>
</cp:coreProperties>
</file>